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70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bdr w:val="none" w:color="auto" w:sz="0" w:space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70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bdr w:val="none" w:color="auto" w:sz="0" w:space="0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bdr w:val="none" w:color="auto" w:sz="0" w:space="0"/>
        </w:rPr>
        <w:t>自治区党委政法委办公室停偿工作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70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bdr w:val="none" w:color="auto" w:sz="0" w:space="0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bdr w:val="none" w:color="auto" w:sz="0" w:space="0"/>
        </w:rPr>
        <w:t>主要事迹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70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600" w:lineRule="exact"/>
        <w:ind w:right="0" w:firstLine="640" w:firstLineChars="200"/>
        <w:textAlignment w:val="auto"/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自治区党委政法委办公室在驻疆部队全面停止有偿服务工作中，坚决贯彻落实中央和自治区领导重要指示批示精神，积极协调军地联动、统筹各方，驻疆部队所有停偿项目应停尽停，善后项目和具体问题清偿归零，涉诉停偿项目全部审结执结，停偿工作圆满完成。</w:t>
      </w: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坚决执行中央和自治区党委决策部署，深入了解驻疆部队需求，把准工作方向，坚持特事特办、急事先办、难事联办，积极稳妥开展停偿工作。</w:t>
      </w: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紧紧围绕总目标，坚持把维护稳定贯穿工作全过程，加强风险评估，注重政策引导，合理解决承租户实际困难，妥善收回部队房产。</w:t>
      </w: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三是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坚持多措并举、综合施策，讲究政策策略和方式方法，积极稳妥解决好各种疑难复杂问题。按照先易后难、先急后缓原则，针对不同的项目类型，量身定做不同的解决方案，确保各项工作顺利推进。</w:t>
      </w: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四是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协调各地、各有关部门主动与驻疆部队有关部门搞好对接，积极采取措施，在土地政策、补偿标准、城市规划、委托管理等方面给予必要的政策支持，制定具体的实施办法。</w:t>
      </w: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五是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</w:rPr>
        <w:t>协调自治区司法行政部门，积极为部队停偿项目提供法律援助，协调自治区高级人民法院成立涉诉停偿项目专项督导组，确保涉诉停偿事项快审快结快执，为停偿工作提供高效的司法保障。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20716"/>
    <w:rsid w:val="3D12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2019-05-28T14:13:00Z</dcterms:created>
  <dc:creator>嘿喂go</dc:creator>
  <cp:lastModifiedBy>嘿喂go</cp:lastModifiedBy>
  <dcterms:modified xsi:type="dcterms:W3CDTF">2019-05-28T14:20:29Z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